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7C" w:rsidRPr="00D519A9" w:rsidRDefault="00801F7C" w:rsidP="00801F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19A9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>бюджетное</w:t>
      </w:r>
      <w:r w:rsidRPr="00D519A9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</w:t>
      </w:r>
    </w:p>
    <w:p w:rsidR="00801F7C" w:rsidRPr="00D519A9" w:rsidRDefault="00801F7C" w:rsidP="00801F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</w:t>
      </w:r>
      <w:r w:rsidRPr="00D519A9">
        <w:rPr>
          <w:rFonts w:ascii="Times New Roman" w:hAnsi="Times New Roman"/>
          <w:b/>
          <w:sz w:val="28"/>
          <w:szCs w:val="28"/>
        </w:rPr>
        <w:t>редняя общеобразовательная школа №</w:t>
      </w:r>
      <w:r w:rsidR="006F686D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:rsidR="00801F7C" w:rsidRPr="00D519A9" w:rsidRDefault="00801F7C" w:rsidP="00801F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План работы </w:t>
      </w: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методического объединения</w:t>
      </w: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учителей начальных классов</w:t>
      </w: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201</w:t>
      </w:r>
      <w:r w:rsidR="00AC5301">
        <w:rPr>
          <w:rFonts w:ascii="Times New Roman" w:hAnsi="Times New Roman"/>
          <w:b/>
          <w:sz w:val="56"/>
          <w:szCs w:val="56"/>
        </w:rPr>
        <w:t>9</w:t>
      </w:r>
      <w:r>
        <w:rPr>
          <w:rFonts w:ascii="Times New Roman" w:hAnsi="Times New Roman"/>
          <w:b/>
          <w:sz w:val="56"/>
          <w:szCs w:val="56"/>
        </w:rPr>
        <w:t xml:space="preserve"> – 20</w:t>
      </w:r>
      <w:r w:rsidR="00AC5301">
        <w:rPr>
          <w:rFonts w:ascii="Times New Roman" w:hAnsi="Times New Roman"/>
          <w:b/>
          <w:sz w:val="56"/>
          <w:szCs w:val="56"/>
        </w:rPr>
        <w:t>20</w:t>
      </w:r>
      <w:r>
        <w:rPr>
          <w:rFonts w:ascii="Times New Roman" w:hAnsi="Times New Roman"/>
          <w:b/>
          <w:sz w:val="56"/>
          <w:szCs w:val="56"/>
        </w:rPr>
        <w:t xml:space="preserve"> учебный год</w:t>
      </w: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</w:p>
    <w:p w:rsidR="00801F7C" w:rsidRPr="00D519A9" w:rsidRDefault="00801F7C" w:rsidP="00801F7C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Шайхуллина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В.Г.</w:t>
      </w: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1F7C" w:rsidRDefault="00801F7C" w:rsidP="00801F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Артемовский</w:t>
      </w:r>
    </w:p>
    <w:p w:rsidR="00801F7C" w:rsidRPr="00D519A9" w:rsidRDefault="00801F7C" w:rsidP="00801F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201</w:t>
      </w:r>
      <w:r w:rsidR="00AC530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1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Основная тема работы МО: </w:t>
      </w:r>
      <w:r w:rsidR="00490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01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учебного процесса путем внедрения активных методов обучения, направленных на повышение эффективности и качества образования в начальной школе, в условиях реализации ФГОС НОО 2-го поколения».</w:t>
      </w:r>
    </w:p>
    <w:p w:rsidR="00801F7C" w:rsidRPr="00801F7C" w:rsidRDefault="00801F7C" w:rsidP="00801F7C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01F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в условиях  реализации ФГОС НОО  2-го поколения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Monotype Corsiva" w:eastAsia="Calibri" w:hAnsi="Monotype Corsiva" w:cs="Times New Roman"/>
          <w:b/>
          <w:color w:val="000000" w:themeColor="text1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tabs>
          <w:tab w:val="left" w:pos="142"/>
          <w:tab w:val="left" w:pos="284"/>
        </w:tabs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w w:val="95"/>
          <w:sz w:val="24"/>
          <w:szCs w:val="24"/>
        </w:rPr>
        <w:t xml:space="preserve">1. </w:t>
      </w:r>
      <w:r w:rsidRPr="00801F7C">
        <w:rPr>
          <w:rFonts w:ascii="Times New Roman" w:eastAsia="Calibri" w:hAnsi="Times New Roman" w:cs="Times New Roman"/>
          <w:sz w:val="24"/>
          <w:szCs w:val="24"/>
        </w:rPr>
        <w:t>Создание оптимальных условий (организационно-управленческих,  методических,  педагогических)  для обновления и реализации основных образовательных  программ  образовательного  учреждения,  включающего три группы  требований в  соответствии с ФГОС.</w:t>
      </w:r>
    </w:p>
    <w:p w:rsidR="00801F7C" w:rsidRPr="00801F7C" w:rsidRDefault="00801F7C" w:rsidP="00801F7C">
      <w:pPr>
        <w:spacing w:after="0" w:line="240" w:lineRule="auto"/>
        <w:ind w:left="142"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801F7C" w:rsidRPr="00801F7C" w:rsidRDefault="00801F7C" w:rsidP="00801F7C">
      <w:pPr>
        <w:spacing w:after="0" w:line="240" w:lineRule="auto"/>
        <w:ind w:left="142"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 xml:space="preserve">3. Создание комфортной образовательной среды на основе индивидуальной работы с </w:t>
      </w:r>
      <w:proofErr w:type="gramStart"/>
      <w:r w:rsidRPr="00801F7C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801F7C">
        <w:rPr>
          <w:rFonts w:ascii="Times New Roman" w:eastAsia="Calibri" w:hAnsi="Times New Roman" w:cs="Times New Roman"/>
          <w:sz w:val="24"/>
          <w:szCs w:val="24"/>
        </w:rPr>
        <w:t xml:space="preserve"> с учетом возрастных, психологических особенностей. </w:t>
      </w:r>
    </w:p>
    <w:p w:rsidR="00801F7C" w:rsidRPr="00801F7C" w:rsidRDefault="00801F7C" w:rsidP="00801F7C">
      <w:pPr>
        <w:spacing w:after="0" w:line="240" w:lineRule="auto"/>
        <w:ind w:left="142"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tabs>
          <w:tab w:val="left" w:pos="142"/>
        </w:tabs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5.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:rsidR="00801F7C" w:rsidRPr="00801F7C" w:rsidRDefault="00801F7C" w:rsidP="00801F7C">
      <w:pPr>
        <w:tabs>
          <w:tab w:val="left" w:pos="142"/>
        </w:tabs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6. Повышение профессиональной компетентности педагогов в соответствии с требованиями ФГОС НОО 2-го поколения.</w:t>
      </w: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7. Совершенствование работы учителей, направленной на формирование у учащихся ключевых компетентностей.</w:t>
      </w: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801F7C" w:rsidRPr="00801F7C" w:rsidRDefault="00801F7C" w:rsidP="00801F7C">
      <w:pPr>
        <w:spacing w:after="0" w:line="240" w:lineRule="auto"/>
        <w:ind w:left="284" w:right="1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left="284" w:right="1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работы:</w:t>
      </w:r>
    </w:p>
    <w:p w:rsidR="00801F7C" w:rsidRPr="00801F7C" w:rsidRDefault="00801F7C" w:rsidP="00801F7C">
      <w:pPr>
        <w:spacing w:after="0" w:line="240" w:lineRule="auto"/>
        <w:ind w:left="284" w:right="139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  <w:r w:rsidRPr="00801F7C">
        <w:rPr>
          <w:rFonts w:ascii="Times New Roman" w:eastAsia="Calibri" w:hAnsi="Times New Roman" w:cs="Times New Roman"/>
          <w:i/>
          <w:sz w:val="24"/>
          <w:szCs w:val="24"/>
        </w:rPr>
        <w:t>рост качества знаний обучающихся;</w:t>
      </w:r>
    </w:p>
    <w:p w:rsidR="00801F7C" w:rsidRPr="00801F7C" w:rsidRDefault="00801F7C" w:rsidP="00801F7C">
      <w:pPr>
        <w:spacing w:after="0" w:line="240" w:lineRule="auto"/>
        <w:ind w:left="1004" w:right="139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  <w:r w:rsidRPr="00801F7C">
        <w:rPr>
          <w:rFonts w:ascii="Times New Roman" w:eastAsia="Calibri" w:hAnsi="Times New Roman" w:cs="Times New Roman"/>
          <w:i/>
          <w:sz w:val="24"/>
          <w:szCs w:val="24"/>
        </w:rPr>
        <w:t>овладение учителями МО системой преподавания предметов в соответствии с новым ФГОС;</w:t>
      </w:r>
    </w:p>
    <w:p w:rsidR="00801F7C" w:rsidRPr="00801F7C" w:rsidRDefault="00801F7C" w:rsidP="00801F7C">
      <w:pPr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1F7C" w:rsidRDefault="00801F7C" w:rsidP="00801F7C">
      <w:pPr>
        <w:tabs>
          <w:tab w:val="left" w:pos="284"/>
        </w:tabs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  <w:r w:rsidRPr="00801F7C">
        <w:rPr>
          <w:rFonts w:ascii="Times New Roman" w:eastAsia="Calibri" w:hAnsi="Times New Roman" w:cs="Times New Roman"/>
          <w:i/>
          <w:sz w:val="24"/>
          <w:szCs w:val="24"/>
        </w:rPr>
        <w:t xml:space="preserve"> создание условий в процессе обучения для формирования у обучающихся ключевых компетентностей, УУД.</w:t>
      </w:r>
    </w:p>
    <w:p w:rsidR="00801F7C" w:rsidRDefault="00801F7C" w:rsidP="00801F7C">
      <w:pPr>
        <w:tabs>
          <w:tab w:val="left" w:pos="284"/>
        </w:tabs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1F7C" w:rsidRDefault="00801F7C" w:rsidP="00801F7C">
      <w:pPr>
        <w:tabs>
          <w:tab w:val="left" w:pos="284"/>
        </w:tabs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1F7C" w:rsidRPr="00801F7C" w:rsidRDefault="00801F7C" w:rsidP="00801F7C">
      <w:pPr>
        <w:tabs>
          <w:tab w:val="left" w:pos="284"/>
        </w:tabs>
        <w:spacing w:after="0" w:line="240" w:lineRule="auto"/>
        <w:ind w:right="139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ind w:right="139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F7C" w:rsidRPr="00801F7C" w:rsidRDefault="00801F7C" w:rsidP="00801F7C">
      <w:pPr>
        <w:spacing w:after="0" w:line="240" w:lineRule="auto"/>
        <w:ind w:right="1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1F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Направления работы МО учителей начальных классов:</w:t>
      </w:r>
    </w:p>
    <w:p w:rsidR="00801F7C" w:rsidRPr="00801F7C" w:rsidRDefault="00801F7C" w:rsidP="00801F7C">
      <w:pPr>
        <w:spacing w:after="0" w:line="240" w:lineRule="auto"/>
        <w:ind w:left="284" w:right="1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Раздел 1. Организационно-педагогическая деятельность.</w:t>
      </w: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повышение профессиональной культуры учителя через участие в реализации методической идеи;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создание условий для повышения социально-профессионального статуса учителя.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3"/>
        <w:gridCol w:w="1986"/>
        <w:gridCol w:w="2267"/>
      </w:tblGrid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  мероприятий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    реализации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МО на 201</w:t>
            </w:r>
            <w:r w:rsidR="00AC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9-2020 </w:t>
            </w: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графика открытых уроков.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МО.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МО, педсоветах, методических семинарах, заседаниях РМО, научно-практических конференциях, методических декадах.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нормативных </w:t>
            </w:r>
            <w:proofErr w:type="gram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требованиях</w:t>
            </w:r>
            <w:proofErr w:type="gram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СанПиНа, охраны труда для всех участников образовательного процесса.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информационных технологий в организационно-педагогический процесс.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социально-профессионального статуса учителя; создание банка данных об уровне профессиональной компетенции педагогов.</w:t>
            </w:r>
          </w:p>
        </w:tc>
        <w:tc>
          <w:tcPr>
            <w:tcW w:w="1986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Раздел 2. Учебно-методическая деятельность.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формирование банка данных педагогической информации (нормативно-правовая, методическая);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организация и проведение мониторинга обученности учащихся на основе научно-методического обеспечения учебных программ.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985"/>
        <w:gridCol w:w="2268"/>
      </w:tblGrid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мероприятий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нормативных документов, программ учебных предметов, инструктивно-методических писем в связи с реализацией ФГОС НОО-2. Критерии оценивания.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систематизация методического обеспечения учебных программ по ФГОС.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дидактического обеспечения учебных программ.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рабочих программ по учебным предметам, внеурочной деятельности, адаптированных программ по ФГОС.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тем и планов самообразования, анализ работы по теме самообразования.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Август, май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входного, промежуточного и итогового контроля знаний учащихся.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одаренными и слабоуспевающими учащимися.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методических декад.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открытых уроков, внеурочных занятий по ФГОС.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Раздел 3. Мероприятия по усвоению базового уровня НОО.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обеспечение оптимальных условий для учащихся по усвоению базового уровня НОО;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повышение эффективности контроля уровня обученности.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3"/>
        <w:gridCol w:w="1985"/>
        <w:gridCol w:w="2268"/>
      </w:tblGrid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 реализации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контроля  выполнения учебных программ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прохождения программ по предметам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Анализ входного, промежуточного и итогового контроля знаний учащихся</w:t>
            </w:r>
          </w:p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Анализ эффективности организации работы со слабоуспевающими учащимися.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качества обученности учащихся по предметам за 1,2,3,4 четверти, за год.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консультационной помощи педагогам. Посещение уроков.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Раздел 4. Повышение качества образовательного процесса.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обеспечение оптимальных условий для учащихся по усвоению базового уровня НОО;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повышение эффективности контроля уровня обученности;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повышение качества урока.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3"/>
        <w:gridCol w:w="1985"/>
        <w:gridCol w:w="2268"/>
      </w:tblGrid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предметных достижений учащихся.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с последующим анализом и самоанализом по реализации 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в обучении.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единых требований к ведению  и проверке ученических тетрадей, объему домашних заданий, выполнению практической части программы по ФГОС.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Раздел 5. Профессиональный рост учителя.</w:t>
      </w: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создание условий для профессионального роста и творческой активности педагогов;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выявление и распространение передового педагогического опыта.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3"/>
        <w:gridCol w:w="1985"/>
        <w:gridCol w:w="2268"/>
      </w:tblGrid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Содержание мероприятий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тем и планов самообразования.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методических декад.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внедрение активных методов обучения.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на педсоветах, семинарах, совещаниях и конференциях. </w:t>
            </w:r>
          </w:p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ШМО.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Раздел 6. Поиск и поддержка одаренных детей.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создание условий для творческой активности обучающихся;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1F7C">
        <w:rPr>
          <w:rFonts w:ascii="Times New Roman" w:eastAsia="Calibri" w:hAnsi="Times New Roman" w:cs="Times New Roman"/>
          <w:sz w:val="24"/>
          <w:szCs w:val="24"/>
        </w:rPr>
        <w:t>- выявление и поддержка одаренных детей.</w:t>
      </w:r>
    </w:p>
    <w:p w:rsidR="00801F7C" w:rsidRPr="00801F7C" w:rsidRDefault="00801F7C" w:rsidP="00801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3"/>
        <w:gridCol w:w="1985"/>
        <w:gridCol w:w="2268"/>
      </w:tblGrid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 одаренных детей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методических декад, конкурсов, олимпиад.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графика проведения олимпиад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школьного этапа Всероссийской олимпиады школьников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заочных и дистанционных олимпиадах.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01F7C" w:rsidRPr="00801F7C" w:rsidTr="00BF2442">
        <w:trPr>
          <w:trHeight w:val="850"/>
        </w:trPr>
        <w:tc>
          <w:tcPr>
            <w:tcW w:w="567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3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заочных и дистанционных конкурсах.</w:t>
            </w:r>
          </w:p>
        </w:tc>
        <w:tc>
          <w:tcPr>
            <w:tcW w:w="1985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01F7C" w:rsidRPr="00801F7C" w:rsidRDefault="00801F7C" w:rsidP="00801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801F7C" w:rsidRPr="00801F7C" w:rsidRDefault="00801F7C" w:rsidP="00801F7C">
      <w:pPr>
        <w:spacing w:after="0" w:line="240" w:lineRule="auto"/>
        <w:ind w:right="139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01F7C" w:rsidRPr="00801F7C" w:rsidRDefault="00801F7C" w:rsidP="00801F7C">
      <w:pPr>
        <w:spacing w:after="0" w:line="240" w:lineRule="auto"/>
        <w:ind w:right="139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4552" w:rsidRDefault="00D34552"/>
    <w:sectPr w:rsidR="00D34552" w:rsidSect="0066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64DE"/>
      </v:shape>
    </w:pict>
  </w:numPicBullet>
  <w:abstractNum w:abstractNumId="0">
    <w:nsid w:val="36F51CE7"/>
    <w:multiLevelType w:val="hybridMultilevel"/>
    <w:tmpl w:val="253E372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2AD5"/>
    <w:rsid w:val="00490852"/>
    <w:rsid w:val="00632AD5"/>
    <w:rsid w:val="0066690A"/>
    <w:rsid w:val="006F686D"/>
    <w:rsid w:val="007A6987"/>
    <w:rsid w:val="00801F7C"/>
    <w:rsid w:val="00AC5301"/>
    <w:rsid w:val="00D34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1F7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0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1F7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0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кабинет</dc:creator>
  <cp:keywords/>
  <dc:description/>
  <cp:lastModifiedBy>admin</cp:lastModifiedBy>
  <cp:revision>6</cp:revision>
  <cp:lastPrinted>2019-03-18T14:54:00Z</cp:lastPrinted>
  <dcterms:created xsi:type="dcterms:W3CDTF">2019-03-18T14:47:00Z</dcterms:created>
  <dcterms:modified xsi:type="dcterms:W3CDTF">2019-11-17T12:26:00Z</dcterms:modified>
</cp:coreProperties>
</file>