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74" w:rsidRPr="00CA3142" w:rsidRDefault="00512174" w:rsidP="00CA314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</w:rPr>
        <w:t>План работы ШМО учителей математики, физики и информатики на 201</w:t>
      </w:r>
      <w:r w:rsidR="00107DF1" w:rsidRPr="00CA3142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</w:rPr>
        <w:t>9</w:t>
      </w:r>
      <w:r w:rsidRPr="00CA3142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</w:rPr>
        <w:t>-20</w:t>
      </w:r>
      <w:r w:rsidR="00107DF1" w:rsidRPr="00CA3142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</w:rPr>
        <w:t>20</w:t>
      </w:r>
      <w:r w:rsidRPr="00CA3142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</w:rPr>
        <w:t xml:space="preserve"> учебный год</w:t>
      </w:r>
    </w:p>
    <w:p w:rsidR="00107DF1" w:rsidRPr="00CA3142" w:rsidRDefault="00107DF1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07DF1" w:rsidRPr="00CA3142" w:rsidRDefault="00107DF1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2174" w:rsidRPr="00CA3142" w:rsidRDefault="00107DF1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работы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2174"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ШМО учителей математики, физики и информатики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2174"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201</w:t>
      </w: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512174"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201</w:t>
      </w: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512174"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уч. год.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650" w:type="dxa"/>
        <w:tblInd w:w="-106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03"/>
        <w:gridCol w:w="5647"/>
      </w:tblGrid>
      <w:tr w:rsidR="00512174" w:rsidRPr="00CA3142" w:rsidTr="00CA3142">
        <w:trPr>
          <w:trHeight w:val="510"/>
        </w:trPr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 МО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деятельности МО</w:t>
            </w:r>
          </w:p>
        </w:tc>
      </w:tr>
      <w:tr w:rsidR="00512174" w:rsidRPr="00CA3142" w:rsidTr="00CA3142">
        <w:trPr>
          <w:trHeight w:val="1365"/>
        </w:trPr>
        <w:tc>
          <w:tcPr>
            <w:tcW w:w="50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201</w:t>
            </w:r>
            <w:r w:rsidR="00107DF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</w:t>
            </w:r>
            <w:r w:rsidR="00107DF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 учителя математики, физики и информатики продолжали работать над темой «Современные подходы к организации образовательного процесса в условиях перехода на ФГОС второго поколения».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истекшем учебном году были проведены следующие заседания МО:</w:t>
            </w:r>
          </w:p>
          <w:p w:rsidR="00512174" w:rsidRPr="00CA3142" w:rsidRDefault="00512174" w:rsidP="00CA3142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итогах ГИА, ЕГЭ. Анализ качества знаний учащихся за 201</w:t>
            </w:r>
            <w:r w:rsidR="00107DF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</w:t>
            </w:r>
            <w:r w:rsidR="00107DF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484DB7" w:rsidRPr="00CA3142" w:rsidRDefault="00512174" w:rsidP="00CA3142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рабочих программ по предметам: математика, физика и информатика,</w:t>
            </w:r>
            <w:r w:rsidR="00484DB7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календарно-тематическое планирование 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  <w:r w:rsidR="00794B44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тем по самообразованию учителей.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О проведении I тура олимпиад по математике, физике, информатике.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2.2.Использование портфолио как средства оптимизации деятельности учителя.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Современный урок глазами учителя.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деятельность учащихся на уроках математики.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3.1.Анализ I тура олимпиад по математике, физике, информатике.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3.2.Рассмотрение тем итоговых индивидуальных проектов учащихся девятых классов.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3.3.Методическая готовность учителя к реализации ФГОС.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4.1.Совершенствование качества </w:t>
            </w:r>
            <w:r w:rsidR="00794B44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учащихся по результатам итоговых контрольных работ первого полугодия.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4.2.Технология проблемно-диалогического обучения на уроках физики.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4.3.Организация урочной деятельности в соответствии с требованиями ФГОС.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4.4.Работа над типичными </w:t>
            </w:r>
            <w:proofErr w:type="gramStart"/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ошибками  по</w:t>
            </w:r>
            <w:proofErr w:type="gramEnd"/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математике   в  экзаменационных  заданиях.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5.1.Использование современных педагогических технологий в работе.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5.2.Организация повторения и подготовка к итоговой аттестации.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5.3. Рассмотрение аттестационных материалов промежуточной аттестации.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 Анализ выполнения контрольных и практических работ по математике, физике и информатике.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6.2.Разработка методических рекомендаций по работе с «отстающими» детьми по математике.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7DF1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201</w:t>
            </w:r>
            <w:r w:rsidR="00107DF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</w:t>
            </w:r>
            <w:r w:rsidR="00107DF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учебном году в школе продолжали работать </w:t>
            </w:r>
            <w:r w:rsidR="00107DF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</w:t>
            </w:r>
            <w:r w:rsidR="00107DF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математики,</w:t>
            </w:r>
            <w:r w:rsidR="00107DF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1учитель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7DF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физики и 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r w:rsidR="00484DB7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107DF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484DB7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07DF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имеют 1 </w:t>
            </w:r>
            <w:r w:rsidR="00107DF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квалификационную 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категорию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 ведёт работу по применение </w:t>
            </w:r>
            <w:proofErr w:type="gramStart"/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новых  методик</w:t>
            </w:r>
            <w:proofErr w:type="gramEnd"/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обучения и воспитания, новых педагогических технологий в  преподавании предметов естественнонаучного цикла; по вопросу преемственности преподавания математики в начальной и основной школе; отслеживает показатели педагогического мастерства учителей.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целью развития математических способностей учащихся проводились факультативные занятия, а с целью подготовки учащихся к сдаче выпускных экзаменов – элективные курсы.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Была продолжена работа по обновлению дидактических материалов, по накоплению проектных работ и материалов для подготовки учащихся 9классов к сдаче ОГЭ.</w:t>
            </w:r>
          </w:p>
          <w:p w:rsidR="00107DF1" w:rsidRPr="00CA3142" w:rsidRDefault="00512174" w:rsidP="00CA31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Защитили индивидуальные итоговые проекты </w:t>
            </w:r>
            <w:r w:rsidR="00107DF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школьном уровне </w:t>
            </w:r>
            <w:r w:rsidR="00F21DC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учащихся</w:t>
            </w:r>
            <w:r w:rsidR="00484DB7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1DC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темам: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«Число Пи», </w:t>
            </w:r>
            <w:r w:rsidR="00107DF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(учитель Ковальчук Т.А.</w:t>
            </w:r>
            <w:proofErr w:type="gramStart"/>
            <w:r w:rsidR="00107DF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;</w:t>
            </w:r>
            <w:proofErr w:type="gramEnd"/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«Интересные факты о математике» (учитель </w:t>
            </w:r>
            <w:r w:rsidR="00107DF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Добролюбова Н.Г.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.); «Определение влажности воздуха и изучение ее влияния на жизнедеятельность человека»( учитель </w:t>
            </w:r>
            <w:r w:rsidR="00107DF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Хрячкова К.В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.); «Компьютер и здоровье», «Социальные сети в жизни наших школьников</w:t>
            </w:r>
            <w:r w:rsidR="00F21DC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21DC1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Развитию у школьников интереса к математике, выявлению одарённых детей, активизации внеклассной работы способствует участие </w:t>
            </w:r>
            <w:r w:rsidR="009334F5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учащиеся 5-9 классов в региональных, всероссийских и международных дистанционных конкурсах по математике, физике, информатике.</w:t>
            </w:r>
            <w:r w:rsidR="00F21DC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Общероссийская предметная олимпиада для школьников «Пятерочка»- диплом победителя : класс, 7 класс ( 2 учащихся; Общероссийская предметная олимпиада для школьников «Точные науки»- диплом участника; Международная предметная олимпиада для школьников «Эверест»- диплом победителя ( 6 класс)</w:t>
            </w:r>
            <w:r w:rsidR="009334F5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;Все</w:t>
            </w:r>
            <w:r w:rsidR="00F21DC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предметная олимпиада для школьников «</w:t>
            </w:r>
            <w:r w:rsidR="009334F5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ребус</w:t>
            </w:r>
            <w:r w:rsidR="00F21DC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»- диплом </w:t>
            </w:r>
            <w:r w:rsidR="009334F5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степени</w:t>
            </w:r>
            <w:r w:rsidR="00F21DC1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BA6E7B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6E7B" w:rsidRPr="00CA31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?????????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r w:rsidR="009334F5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олимпиаде по математике приняли участие </w:t>
            </w:r>
            <w:r w:rsidR="009334F5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учащихся, по физике – </w:t>
            </w:r>
            <w:r w:rsidR="009334F5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учащихся, 4 учащихся по информатике. П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ризеров олимпиад</w:t>
            </w:r>
            <w:r w:rsidR="009334F5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по математике 1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34F5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 класс</w:t>
            </w:r>
            <w:proofErr w:type="gramStart"/>
            <w:r w:rsidR="009334F5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)._</w:t>
            </w:r>
            <w:proofErr w:type="gramEnd"/>
            <w:r w:rsidR="009334F5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</w:p>
          <w:p w:rsidR="009334F5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Большое внимание уделялось внеклассной работе, так на неделе математики ребята приняли участие в конкурсах: </w:t>
            </w:r>
            <w:proofErr w:type="gramStart"/>
            <w:r w:rsidR="009334F5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муниципальном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 </w:t>
            </w:r>
            <w:r w:rsidR="009334F5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gramEnd"/>
            <w:r w:rsidR="009334F5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регата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 </w:t>
            </w:r>
            <w:r w:rsidR="009334F5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школьные 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Кроссвордомания</w:t>
            </w:r>
            <w:proofErr w:type="spellEnd"/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  </w:t>
            </w:r>
            <w:r w:rsidR="009334F5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«Математика вокруг нас». (7 классы)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В течение года учителя математики, физики, информатики вели работу по применению новых педагогических технологий </w:t>
            </w:r>
            <w:proofErr w:type="gramStart"/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 преподавании</w:t>
            </w:r>
            <w:proofErr w:type="gramEnd"/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своих предметов, делились опытом с коллегами. </w:t>
            </w:r>
            <w:r w:rsidR="009334F5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Хрячкова </w:t>
            </w:r>
            <w:proofErr w:type="spellStart"/>
            <w:r w:rsidR="009334F5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К.В.и</w:t>
            </w:r>
            <w:proofErr w:type="spellEnd"/>
            <w:r w:rsidR="009334F5"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Добролюбова Н.Г.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Знакомились с новыми педагогическими технологиями через предметные издания и </w:t>
            </w:r>
            <w:proofErr w:type="gramStart"/>
            <w:r w:rsidRPr="00CA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CA31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9334F5" w:rsidRPr="00CA31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???????</w:t>
            </w:r>
            <w:proofErr w:type="gramEnd"/>
          </w:p>
          <w:p w:rsidR="00BA6E7B" w:rsidRPr="00CA3142" w:rsidRDefault="00BA6E7B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A6E7B" w:rsidRPr="00CA3142" w:rsidRDefault="00BA6E7B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4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с</w:t>
            </w:r>
            <w:r w:rsidR="00794B44" w:rsidRPr="00CA31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докладом </w:t>
            </w:r>
            <w:proofErr w:type="gramStart"/>
            <w:r w:rsidR="00794B44" w:rsidRPr="00CA3142">
              <w:rPr>
                <w:rFonts w:ascii="Times New Roman" w:eastAsia="Times New Roman" w:hAnsi="Times New Roman" w:cs="Times New Roman"/>
                <w:sz w:val="24"/>
                <w:szCs w:val="24"/>
              </w:rPr>
              <w:t>« Работа</w:t>
            </w:r>
            <w:proofErr w:type="gramEnd"/>
            <w:r w:rsidR="00794B44" w:rsidRPr="00CA31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уроке с детьми ОВЗ»</w:t>
            </w: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2174" w:rsidRPr="00CA3142" w:rsidRDefault="00512174" w:rsidP="00CA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методической работы МО: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 «Внедрение современных образовательных технологий в целях повышения качества образования по предметам естественно-математического цикла в условиях ФГОС».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 методического объединения над данной методической темой: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 «Применение инновационных технологий в учебно-воспитательном процессе, по предметам естественно-математического цикла, как условие улучшения качества обученности учащихся».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1. Повышение качества математического образования (совершенствование системы подготовки учащихся к итоговой аттестации, формирование внутренней оценки качества обученности учащихся, анализ контрольных работ, пробных работ ОГЭ) в соответствии с основным положением Концепции развития математического образования в РФ.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2. Овладение технологиями работы с интерактивным оборудованием и активизация его использования в учебном процессе.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Продолжить работу по внедрению Интернет - технологий по подготовке учителей к урокам.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4. Совершенствование технологии и методики работы с одаренными детьми.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5. 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6. Совершенствование материально-технической базы преподавания математики, физики и информатики в соответствии с требованиями к оснащению образовательного процесса ФГОС ООО.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Основные направления деятельности работы ШМО учителей математики, физики и информатики</w:t>
      </w:r>
    </w:p>
    <w:p w:rsidR="00512174" w:rsidRPr="00CA3142" w:rsidRDefault="00512174" w:rsidP="00CA314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Повышение методического уровня учитель математики, физики и информатики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над повышением профессионального, методического уровня учителей по следующему плану: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1. Изучить материалы по внедрению ФГОС ООО. Повысить профессиональную компетентность педагогов по внедрению ФГОС в 5-</w:t>
      </w:r>
      <w:r w:rsidR="00794B44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-х классах по математике, физике и информатике.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2. Изучить инновационные технологии в обучении предмета.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Проводить открытые уроки, круглые столы по вопросам методики преподавания предметов.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4. Участвовать в профессиональных конкурсах и фестивалях.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5. Участвовать в работе педагогических советов, научно-практических конференций, районных семинаров учителей математики, информатики.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опыт передовых учителей России. Изучать Интернет ресурсы.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7. Обобщить и распространить опыт работы учителей ШМО.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8. Повысить свою квалификацию, обучаясь в различных очных и дистанционных курсах по повышению квалификации учителей.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Повышение успеваемости и качества знаний по предмету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1. Добиваться усвоения знаний и навыков по предмету в соответствии с требованиями государственных стандартов образования.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Применять современные, инновационные методы обучения.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3. Вести целенаправленную работу по ликвидации пробелов знаний учащихся.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4. Обращать особое внимание на мотивацию деятельности ученика на уроке.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5. Создать комфортные условия работы для всех учащихся на уроках.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6. Дополнительные занятия использовать для расширенного изучения отдельных вопросов школьной математики, физики и информатики.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Практиковать </w:t>
      </w:r>
      <w:proofErr w:type="spellStart"/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разноуровневые</w:t>
      </w:r>
      <w:proofErr w:type="spellEnd"/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контрольные работы, тесты с учетом уровня подготовленности учащихся.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8. Вести качественную работу по подготовке учащихся к ОГЭ и ЕГЭ.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Работа с одаренными детьми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1. Выявление одаренных детей по результатам творческих заданий по предмету, олимпиадам.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2. Организация индивидуальных занятий с одаренными детьми, привлечение их к участию в научно</w:t>
      </w:r>
      <w:r w:rsidR="00794B44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практических конференциях.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3. Обучение учащихся работе с научной литературой, со справочниками по предмету; использованию Интернета для получения дополнительного материала</w:t>
      </w:r>
      <w:r w:rsidR="00794B44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(Смысловое чтение)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4. Подготовка и участие в конкурсах, очных и заочных олимпиадах по предмету.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5. Способствовать творческому росту ученика, создавая комфортные условия для развития его личности.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опыт передовых учителей России. Изучать Интернет ресурсы.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7. Обобщить и распространить опыт работы учителей ШМО.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Внеклассная работа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Подготовка и проведение предметной недели (по особому плану).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2. Проведение школьных олимпиад по математике, физике и информатике.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3. Подготовить учащихся к участию в различных олимпиадах и конкурсах по предмету.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Совершенствование работы учителя: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Продолжить работу над пополнением кабинетов, делиться методическими находками, осуществлять помощь и поддержку не только учащимся, но и друг другу, изучать опыт коллег по работе, прислушиваться к замечаниям и советам, быть в творческом поиске оптимальных методов, приемов, средств обучения.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Для овладения знаниями включать в полном объеме в процессе обучения не только восприятие, осмысление, запоминание, но и аналогию, обобщение и систематизацию и обязательно с применением знаний на практике по возможности с большей самостоятельностью.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3. В условиях перехода учащихся выпускных классов к новым формам итоговой аттестации при отсутствии тестов, сдачи экзамена независимым экспертам, готовить детей к таким испытаниям более тщательно, в том числе и психологически.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4. Добиваться комплексного подхода в обучении учащихся, синхронного решения образовательных и воспитательных задач, с тем, чтобы каждый ученик достиг уровня обязательной подготовки, а способные ученики смогли бы получить образование более высокого качества.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5. Повседневная работа учителя по самообразованию. Одна из главных задач учителя – организовать работу так, чтобы к ЕГЭ ученики были способны самостоятельно выдвинуть идею решения конкретной задачи, наметить план этого решения.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методического объединения математиков направлена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 на формирование у учеников целостного представления о математике, проявления интереса к предмету и развитие осознанной мотивации изучения предмета. Методическое объединение математиков постоянно участвует в работе различных конкурсов, ведет проектную и исследовательскую деятельность. Учителя работают над формированием у учеников математических знаний, подготовкой к поступлению в ВУЗ, продолжением обучения в профильных классах.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Общими на всех ступенях обучения в школе являются следующие приоритеты:</w:t>
      </w:r>
    </w:p>
    <w:p w:rsidR="00512174" w:rsidRPr="00CA3142" w:rsidRDefault="00512174" w:rsidP="00CA314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Личностно- ориентированный подход;</w:t>
      </w:r>
    </w:p>
    <w:p w:rsidR="00512174" w:rsidRPr="00CA3142" w:rsidRDefault="00512174" w:rsidP="00CA314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Разноуровневый</w:t>
      </w:r>
      <w:proofErr w:type="spellEnd"/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дифференцированный метод обучения;</w:t>
      </w:r>
    </w:p>
    <w:p w:rsidR="00512174" w:rsidRPr="00CA3142" w:rsidRDefault="00512174" w:rsidP="00CA314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Групповые и индивидуальные формы развивающего обучения.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Направлениями обучения являются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12174" w:rsidRPr="00CA3142" w:rsidRDefault="00512174" w:rsidP="00CA314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учиться;</w:t>
      </w:r>
    </w:p>
    <w:p w:rsidR="00512174" w:rsidRPr="00CA3142" w:rsidRDefault="00512174" w:rsidP="00CA314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пробелов в знаниях, навыках;</w:t>
      </w:r>
    </w:p>
    <w:p w:rsidR="00512174" w:rsidRPr="00CA3142" w:rsidRDefault="00512174" w:rsidP="00CA314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условия теории;</w:t>
      </w:r>
    </w:p>
    <w:p w:rsidR="00512174" w:rsidRPr="00CA3142" w:rsidRDefault="00512174" w:rsidP="00CA314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решать ключевые задачи;</w:t>
      </w:r>
    </w:p>
    <w:p w:rsidR="00512174" w:rsidRPr="00CA3142" w:rsidRDefault="00512174" w:rsidP="00CA314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решению сложных математических, физических задач;</w:t>
      </w:r>
    </w:p>
    <w:p w:rsidR="00512174" w:rsidRPr="00CA3142" w:rsidRDefault="00512174" w:rsidP="00CA314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Опыт работы с дополнительной литературой;</w:t>
      </w:r>
    </w:p>
    <w:p w:rsidR="00512174" w:rsidRPr="00CA3142" w:rsidRDefault="00512174" w:rsidP="00CA314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сотрудничества учащихся.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Задачи </w:t>
      </w:r>
      <w:proofErr w:type="gramStart"/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ШМО :</w:t>
      </w:r>
      <w:proofErr w:type="gramEnd"/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Продолжать совершенствовать методическое мастерство педагогов с целью повышения качества образования посредством расширения применения современных образовательных технологий средствами ИКТ с учётом индивидуальных особенностей и возможностей учащихся на основе ФГОС ООО второго поколения.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Создать систему интегрированных уроков, расширения </w:t>
      </w:r>
      <w:proofErr w:type="spellStart"/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 как средства внедрения требований ФГОС ООО.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3. Создавать оптимальные условия для овладения учащимися стандартами образования и оказывать содействие становлению личности, способной реализовать себя в продуктивной деятельности в соответствии с требованиями ФГОС ООО.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4. Создавать условия для самоопределения, построения учащимися индивидуальных образовательных маршрутов, тем самым формировать у учащихся выпускных классов базу знаний для успешного прохождения независимой экспертизы оценки знаний, сдачи ОГЭ</w:t>
      </w:r>
      <w:r w:rsidR="003E2A79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5. Активизировать развитие творческих способностей, познавательной активности у учащихся, формирование навыков проектной и исследовательской деятельности на школьном, муниципальном и региональном уровне.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6. Совершенствовать работу МО посредством создания новых дистанционных форм работы.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 Обобщать и распространять накопленный опыт работы преподавателей.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Заседания ШМО: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заседание – август.</w:t>
      </w:r>
    </w:p>
    <w:p w:rsidR="00512174" w:rsidRPr="00CA3142" w:rsidRDefault="00512174" w:rsidP="00CA314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 организация деятельности МО. Организация работы по повышению педагогического мастерства учителя. (</w:t>
      </w:r>
      <w:r w:rsidR="003E2A79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Добролюбова Н.Г.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12174" w:rsidRPr="00CA3142" w:rsidRDefault="00512174" w:rsidP="00CA314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Нормативно-методическое обеспечение по предметам математического цикла в 201</w:t>
      </w:r>
      <w:r w:rsidR="003E2A79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3E2A79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</w:t>
      </w:r>
      <w:proofErr w:type="gramStart"/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году.(</w:t>
      </w:r>
      <w:proofErr w:type="gramEnd"/>
      <w:r w:rsidR="003E2A79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Ковальчук Т.А.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12174" w:rsidRPr="00CA3142" w:rsidRDefault="00512174" w:rsidP="00CA314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Рассмотрение рабочих программ по предметам: математика, физика и </w:t>
      </w:r>
      <w:proofErr w:type="gramStart"/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информатика.(</w:t>
      </w:r>
      <w:proofErr w:type="gramEnd"/>
      <w:r w:rsidR="003E2A79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Хрячкова К.В.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12174" w:rsidRPr="00CA3142" w:rsidRDefault="00512174" w:rsidP="00CA314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тем по самообразованию учителей.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174" w:rsidRPr="00CA3142" w:rsidRDefault="00512174" w:rsidP="00CA314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заседание – сентябрь.</w:t>
      </w:r>
    </w:p>
    <w:p w:rsidR="00512174" w:rsidRPr="00CA3142" w:rsidRDefault="00512174" w:rsidP="00CA314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Об итогах ГИА, Анализ качества знаний учащихся за 201</w:t>
      </w:r>
      <w:r w:rsidR="003E2A79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-201</w:t>
      </w:r>
      <w:r w:rsidR="003E2A79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(</w:t>
      </w:r>
      <w:r w:rsidR="003E2A79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Ковальчук Т.А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512174" w:rsidRPr="00CA3142" w:rsidRDefault="00512174" w:rsidP="00CA314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Применение интерактивных методов в обучении предметов </w:t>
      </w:r>
      <w:proofErr w:type="gramStart"/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 второго</w:t>
      </w:r>
      <w:proofErr w:type="gramEnd"/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поколения. (</w:t>
      </w:r>
      <w:r w:rsidR="003E2A79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Хрячкова К.В.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E2A79" w:rsidRPr="00CA3142" w:rsidRDefault="00512174" w:rsidP="00CA314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проведении I тура олимпиад по математике, физике, информатике</w:t>
      </w:r>
      <w:r w:rsidR="003E2A79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(Добролюбова Н.Г.)</w:t>
      </w:r>
    </w:p>
    <w:p w:rsidR="003E2A79" w:rsidRPr="00CA3142" w:rsidRDefault="00512174" w:rsidP="00CA314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недели математики</w:t>
      </w:r>
      <w:r w:rsidR="003E2A79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. (Добролюбова Н.Г.)</w:t>
      </w:r>
    </w:p>
    <w:p w:rsidR="00512174" w:rsidRPr="00CA3142" w:rsidRDefault="00512174" w:rsidP="00CA314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заседание – октябрь – ноябрь</w:t>
      </w:r>
    </w:p>
    <w:p w:rsidR="005808DD" w:rsidRPr="00CA3142" w:rsidRDefault="00512174" w:rsidP="00CA314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Опыт организации научно-исследовательской и проектной деятельности учащихся в условиях реализации ФГОС. </w:t>
      </w:r>
      <w:r w:rsidR="005808DD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(Хрячкова К.В.)</w:t>
      </w:r>
    </w:p>
    <w:p w:rsidR="005808DD" w:rsidRPr="00CA3142" w:rsidRDefault="00512174" w:rsidP="00CA314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по защите итоговых индивидуальных проектов</w:t>
      </w:r>
      <w:proofErr w:type="gramStart"/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808DD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5808DD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(Добролюбова Н.Г.)</w:t>
      </w:r>
    </w:p>
    <w:p w:rsidR="00512174" w:rsidRPr="00CA3142" w:rsidRDefault="00512174" w:rsidP="00CA314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тем итоговых индивидуальных проектов учащихся 9-х классов.</w:t>
      </w:r>
    </w:p>
    <w:p w:rsidR="005808DD" w:rsidRPr="00CA3142" w:rsidRDefault="005808DD" w:rsidP="00CA314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(Добролюбова </w:t>
      </w:r>
      <w:proofErr w:type="gramStart"/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Н.Г..</w:t>
      </w:r>
      <w:proofErr w:type="gramEnd"/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Хрячкова К.В.)</w:t>
      </w:r>
    </w:p>
    <w:p w:rsidR="005808DD" w:rsidRPr="00CA3142" w:rsidRDefault="00512174" w:rsidP="00CA314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стартовых срезов знаний учащихся</w:t>
      </w:r>
      <w:r w:rsidR="005808DD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(Ковальчук Т.А)</w:t>
      </w:r>
      <w:r w:rsidR="005808DD"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12174" w:rsidRPr="00CA3142" w:rsidRDefault="00512174" w:rsidP="00CA314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заседание – январь</w:t>
      </w:r>
    </w:p>
    <w:p w:rsidR="005808DD" w:rsidRPr="00CA3142" w:rsidRDefault="00512174" w:rsidP="00CA314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Итоги </w:t>
      </w:r>
      <w:r w:rsidR="005808DD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тура олимпиад по математике, физике, информатике. Об участии в дистанционных международных и Всероссийских предметных олимпиадах. </w:t>
      </w:r>
      <w:r w:rsidR="005808DD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(Добролюбова Н.Г.)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8DD" w:rsidRPr="00CA3142" w:rsidRDefault="00512174" w:rsidP="00CA314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Доклад </w:t>
      </w:r>
      <w:r w:rsidR="005808DD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Смысловое чтение на уроках математического цикла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  <w:r w:rsidR="005808DD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(Ковальчук Т.А.)</w:t>
      </w:r>
      <w:r w:rsidR="005808DD"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808DD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 организация ВПР. (Хрячкова К.В.)</w:t>
      </w:r>
      <w:r w:rsidR="005808DD"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12174" w:rsidRPr="00CA3142" w:rsidRDefault="00512174" w:rsidP="00CA314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административных контрольных работ (первое полугодие) </w:t>
      </w:r>
      <w:r w:rsidR="005808DD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(Ковальчук Т.А)</w:t>
      </w:r>
    </w:p>
    <w:p w:rsidR="00512174" w:rsidRPr="00CA3142" w:rsidRDefault="00512174" w:rsidP="00CA314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заседание – март- апрель</w:t>
      </w:r>
    </w:p>
    <w:p w:rsidR="00512174" w:rsidRPr="00CA3142" w:rsidRDefault="00512174" w:rsidP="00CA314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информационных технологий при проведении уроков, </w:t>
      </w:r>
      <w:proofErr w:type="gramStart"/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как  условие</w:t>
      </w:r>
      <w:proofErr w:type="gramEnd"/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повышения качества образования. (</w:t>
      </w:r>
      <w:r w:rsidR="005808DD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Хрячкова К.В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512174" w:rsidRPr="00CA3142" w:rsidRDefault="00512174" w:rsidP="00CA314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повторения и подготовка к итоговой аттестации. (</w:t>
      </w:r>
      <w:r w:rsidR="005808DD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Хрячкова К.В</w:t>
      </w: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512174" w:rsidRPr="00CA3142" w:rsidRDefault="00512174" w:rsidP="00CA314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аттестационных материалов промежуточной аттестации.</w:t>
      </w:r>
    </w:p>
    <w:p w:rsidR="005808DD" w:rsidRPr="00CA3142" w:rsidRDefault="00512174" w:rsidP="00CA314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Подготовка к школьной научно- практической конференции. </w:t>
      </w:r>
      <w:r w:rsidR="005808DD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(Добролюбова Н.Г.)</w:t>
      </w:r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12174" w:rsidRPr="00CA3142" w:rsidRDefault="00512174" w:rsidP="00CA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заседание – май</w:t>
      </w:r>
    </w:p>
    <w:p w:rsidR="005808DD" w:rsidRPr="00CA3142" w:rsidRDefault="00512174" w:rsidP="00CA314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выполнения контрольных и практических работ по математике, физике и </w:t>
      </w:r>
      <w:proofErr w:type="gramStart"/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информатике</w:t>
      </w:r>
      <w:r w:rsidR="005808DD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5808DD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Добролюбова Н.Г.)</w:t>
      </w:r>
    </w:p>
    <w:p w:rsidR="005808DD" w:rsidRPr="00CA3142" w:rsidRDefault="00512174" w:rsidP="00CA314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метода проектов на уроках информатики для развития творческой </w:t>
      </w:r>
      <w:proofErr w:type="gramStart"/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личности .</w:t>
      </w:r>
      <w:proofErr w:type="gramEnd"/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08DD"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(Хрячкова К.В.)</w:t>
      </w:r>
    </w:p>
    <w:p w:rsidR="002957FA" w:rsidRPr="00CA3142" w:rsidRDefault="00512174" w:rsidP="00CA314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14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работы ШМО. Планирование работы на 2019-2020 уч. год.</w:t>
      </w:r>
    </w:p>
    <w:sectPr w:rsidR="002957FA" w:rsidRPr="00CA3142" w:rsidSect="00AC1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F6B92"/>
    <w:multiLevelType w:val="multilevel"/>
    <w:tmpl w:val="25A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34D65"/>
    <w:multiLevelType w:val="multilevel"/>
    <w:tmpl w:val="C2F2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54653"/>
    <w:multiLevelType w:val="multilevel"/>
    <w:tmpl w:val="421CA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6134E"/>
    <w:multiLevelType w:val="multilevel"/>
    <w:tmpl w:val="7534E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E2A62"/>
    <w:multiLevelType w:val="hybridMultilevel"/>
    <w:tmpl w:val="505EAB8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37C0BC9"/>
    <w:multiLevelType w:val="multilevel"/>
    <w:tmpl w:val="7B4CB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E25267"/>
    <w:multiLevelType w:val="hybridMultilevel"/>
    <w:tmpl w:val="15CCB6D8"/>
    <w:lvl w:ilvl="0" w:tplc="0419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>
    <w:nsid w:val="2D4327EB"/>
    <w:multiLevelType w:val="multilevel"/>
    <w:tmpl w:val="8490E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437D19"/>
    <w:multiLevelType w:val="multilevel"/>
    <w:tmpl w:val="F422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3544DA"/>
    <w:multiLevelType w:val="multilevel"/>
    <w:tmpl w:val="559E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1E1B89"/>
    <w:multiLevelType w:val="hybridMultilevel"/>
    <w:tmpl w:val="FE966F4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AF2603A"/>
    <w:multiLevelType w:val="multilevel"/>
    <w:tmpl w:val="BA32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3370B"/>
    <w:multiLevelType w:val="multilevel"/>
    <w:tmpl w:val="AE882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D054D"/>
    <w:multiLevelType w:val="multilevel"/>
    <w:tmpl w:val="F10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533590"/>
    <w:multiLevelType w:val="multilevel"/>
    <w:tmpl w:val="034C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8F0252"/>
    <w:multiLevelType w:val="multilevel"/>
    <w:tmpl w:val="7C94C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366245"/>
    <w:multiLevelType w:val="multilevel"/>
    <w:tmpl w:val="5E823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521434"/>
    <w:multiLevelType w:val="hybridMultilevel"/>
    <w:tmpl w:val="9940BCC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8"/>
  </w:num>
  <w:num w:numId="5">
    <w:abstractNumId w:val="13"/>
  </w:num>
  <w:num w:numId="6">
    <w:abstractNumId w:val="9"/>
  </w:num>
  <w:num w:numId="7">
    <w:abstractNumId w:val="2"/>
  </w:num>
  <w:num w:numId="8">
    <w:abstractNumId w:val="11"/>
  </w:num>
  <w:num w:numId="9">
    <w:abstractNumId w:val="12"/>
  </w:num>
  <w:num w:numId="10">
    <w:abstractNumId w:val="5"/>
  </w:num>
  <w:num w:numId="11">
    <w:abstractNumId w:val="15"/>
  </w:num>
  <w:num w:numId="12">
    <w:abstractNumId w:val="16"/>
  </w:num>
  <w:num w:numId="13">
    <w:abstractNumId w:val="3"/>
  </w:num>
  <w:num w:numId="14">
    <w:abstractNumId w:val="1"/>
  </w:num>
  <w:num w:numId="15">
    <w:abstractNumId w:val="10"/>
  </w:num>
  <w:num w:numId="16">
    <w:abstractNumId w:val="4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2174"/>
    <w:rsid w:val="00107DF1"/>
    <w:rsid w:val="002957FA"/>
    <w:rsid w:val="003E2A79"/>
    <w:rsid w:val="00484DB7"/>
    <w:rsid w:val="00512174"/>
    <w:rsid w:val="005808DD"/>
    <w:rsid w:val="00794B44"/>
    <w:rsid w:val="009334F5"/>
    <w:rsid w:val="00AC1E27"/>
    <w:rsid w:val="00BA6E7B"/>
    <w:rsid w:val="00BD3C01"/>
    <w:rsid w:val="00CA3142"/>
    <w:rsid w:val="00F2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B362A-BCE7-419A-B1BF-FBA37D7B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E27"/>
  </w:style>
  <w:style w:type="paragraph" w:styleId="1">
    <w:name w:val="heading 1"/>
    <w:basedOn w:val="a"/>
    <w:link w:val="10"/>
    <w:uiPriority w:val="9"/>
    <w:qFormat/>
    <w:rsid w:val="00512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121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1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121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51217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12174"/>
    <w:rPr>
      <w:b/>
      <w:bCs/>
    </w:rPr>
  </w:style>
  <w:style w:type="paragraph" w:styleId="a6">
    <w:name w:val="List Paragraph"/>
    <w:basedOn w:val="a"/>
    <w:uiPriority w:val="34"/>
    <w:qFormat/>
    <w:rsid w:val="00794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6311">
              <w:marLeft w:val="0"/>
              <w:marRight w:val="0"/>
              <w:marTop w:val="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71025">
              <w:marLeft w:val="0"/>
              <w:marRight w:val="0"/>
              <w:marTop w:val="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1364">
                  <w:marLeft w:val="0"/>
                  <w:marRight w:val="0"/>
                  <w:marTop w:val="272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76364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1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13</cp:revision>
  <dcterms:created xsi:type="dcterms:W3CDTF">2019-11-17T06:13:00Z</dcterms:created>
  <dcterms:modified xsi:type="dcterms:W3CDTF">2019-11-18T05:47:00Z</dcterms:modified>
</cp:coreProperties>
</file>