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tblInd w:w="-190" w:type="dxa"/>
        <w:tblLook w:val="0000" w:firstRow="0" w:lastRow="0" w:firstColumn="0" w:lastColumn="0" w:noHBand="0" w:noVBand="0"/>
      </w:tblPr>
      <w:tblGrid>
        <w:gridCol w:w="10733"/>
      </w:tblGrid>
      <w:tr w:rsidR="0055358F" w:rsidTr="0055358F">
        <w:trPr>
          <w:trHeight w:val="100"/>
        </w:trPr>
        <w:tc>
          <w:tcPr>
            <w:tcW w:w="10733" w:type="dxa"/>
          </w:tcPr>
          <w:p w:rsidR="0055358F" w:rsidRDefault="0055358F" w:rsidP="0055358F">
            <w:pPr>
              <w:jc w:val="center"/>
              <w:rPr>
                <w:b/>
                <w:color w:val="00008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5358F" w:rsidRPr="00A76DD9" w:rsidRDefault="0055358F" w:rsidP="0055358F">
      <w:pPr>
        <w:jc w:val="center"/>
        <w:rPr>
          <w:b/>
          <w:color w:val="000080"/>
          <w:sz w:val="28"/>
          <w:szCs w:val="28"/>
        </w:rPr>
      </w:pPr>
      <w:r w:rsidRPr="00A76DD9">
        <w:rPr>
          <w:b/>
          <w:color w:val="000080"/>
          <w:sz w:val="28"/>
          <w:szCs w:val="28"/>
        </w:rPr>
        <w:t>Советы родителям будущих первоклассников</w:t>
      </w:r>
    </w:p>
    <w:p w:rsidR="0055358F" w:rsidRPr="0055358F" w:rsidRDefault="0055358F" w:rsidP="0055358F">
      <w:pPr>
        <w:jc w:val="center"/>
      </w:pPr>
      <w:r w:rsidRPr="00A76DD9">
        <w:t>Уважаемые родители!</w:t>
      </w:r>
    </w:p>
    <w:p w:rsidR="0055358F" w:rsidRDefault="0055358F" w:rsidP="0055358F">
      <w:pPr>
        <w:jc w:val="both"/>
        <w:rPr>
          <w:b/>
        </w:rPr>
      </w:pPr>
      <w:r w:rsidRPr="00A76DD9">
        <w:t>           Не за гор</w:t>
      </w:r>
      <w:r>
        <w:t>ами 1-е сентября, когда ваш ребё</w:t>
      </w:r>
      <w:r w:rsidRPr="00A76DD9">
        <w:t xml:space="preserve">нок пойдет в школу. Волнуетесь все: мамы и папы, дедушки и бабушки, воспитатели детского сада.  Как будут учиться воспитанники?  И </w:t>
      </w:r>
      <w:r>
        <w:t>всем взрослым хочется, чтобы всё было хорошо, чтобы ребё</w:t>
      </w:r>
      <w:r w:rsidRPr="00A76DD9">
        <w:t>нок в школе прекрасно учился, не уставал, не болел, был весел и жизнерадостен.    Современное начальное образование начинается с шестилетнего возраста. Перед вами – выбор: отдавать малыша в школу с шести лет или дожидаться семи. Мамы и папы мальчиков, в первую очередь, думают об армии, сажая за парту своего ребенка, как можно раньше, не прислушиваясь к мнению воспитателей.  </w:t>
      </w:r>
      <w:r>
        <w:rPr>
          <w:b/>
        </w:rPr>
        <w:t xml:space="preserve">               </w:t>
      </w:r>
      <w:r w:rsidRPr="00A76DD9">
        <w:t> </w:t>
      </w:r>
    </w:p>
    <w:p w:rsidR="0055358F" w:rsidRDefault="0055358F" w:rsidP="0055358F">
      <w:pPr>
        <w:jc w:val="both"/>
        <w:rPr>
          <w:b/>
        </w:rPr>
      </w:pPr>
      <w:r>
        <w:rPr>
          <w:b/>
        </w:rPr>
        <w:tab/>
      </w:r>
      <w:r w:rsidRPr="00A76DD9">
        <w:t>Понятно, что для к</w:t>
      </w:r>
      <w:r>
        <w:t>аждого родителя собственный ребё</w:t>
      </w:r>
      <w:r w:rsidRPr="00A76DD9">
        <w:t>нок – самый лучший, самый добрый, чуткий, умный, внимательный. И многие уверены в том, что у него не будет проблем в обучении.     Но, уважаемые родите</w:t>
      </w:r>
      <w:r>
        <w:t>ли, отдавая ребё</w:t>
      </w:r>
      <w:r w:rsidRPr="00A76DD9">
        <w:t>нка, не достигшего шести с половиной лет в школу, подумайте о том, что срок службы в армии в скором времени сократится до 1 года, а вот обучение  будет длиться долгих 11 лет.    В возрастной психологии принят такой термин – «школьная зрелос</w:t>
      </w:r>
      <w:r>
        <w:t>ть». Он означает, что ребё</w:t>
      </w:r>
      <w:r w:rsidRPr="00A76DD9">
        <w:t>нок к моменту поступления в школу уже миновал очень серьезный кризис своего развития – переход от игровой деятельности к учебной. Если же кризис затянулся,</w:t>
      </w:r>
      <w:r>
        <w:t xml:space="preserve"> «зрелость» не достигнута, ребё</w:t>
      </w:r>
      <w:r w:rsidRPr="00A76DD9">
        <w:t>нок к школе не готов. Его внимание и память не готовы для с</w:t>
      </w:r>
      <w:r>
        <w:t>ерьезного обучения, мышление ещё</w:t>
      </w:r>
      <w:r w:rsidRPr="00A76DD9">
        <w:t xml:space="preserve"> настолько конкретно, что не способно к обобщению </w:t>
      </w:r>
      <w:r>
        <w:t>и анализу нового в школьном объёме. Кроме того, ребёнок ещё не «отыграл» своё</w:t>
      </w:r>
      <w:r w:rsidRPr="00A76DD9">
        <w:t>.  Чаще всего страдают школьной «незрелостью» шестилетки, у которых очень нетерпеливые родители, удел</w:t>
      </w:r>
      <w:r>
        <w:t>яющие слишком много внимания счё</w:t>
      </w:r>
      <w:r w:rsidRPr="00A76DD9">
        <w:t>ту, чтению, письму и не замечающ</w:t>
      </w:r>
      <w:r>
        <w:t>ие, что их будущее «светило» ещё совсем ребё</w:t>
      </w:r>
      <w:r w:rsidRPr="00A76DD9">
        <w:t>нок, не готовый к серьезным</w:t>
      </w:r>
      <w:r>
        <w:t xml:space="preserve"> </w:t>
      </w:r>
      <w:r w:rsidRPr="00A76DD9">
        <w:t xml:space="preserve">испытаниям. Результат – полная </w:t>
      </w:r>
      <w:proofErr w:type="spellStart"/>
      <w:r w:rsidRPr="00A76DD9">
        <w:t>дезадаптация</w:t>
      </w:r>
      <w:proofErr w:type="spellEnd"/>
      <w:r w:rsidRPr="00A76DD9">
        <w:t>, нежелание идт</w:t>
      </w:r>
      <w:r>
        <w:t>и в школу, потеря интереса к учё</w:t>
      </w:r>
      <w:r w:rsidRPr="00A76DD9">
        <w:t>бе и плохая у</w:t>
      </w:r>
      <w:r>
        <w:t xml:space="preserve">спеваемость. Как </w:t>
      </w:r>
      <w:r w:rsidRPr="00A76DD9">
        <w:t xml:space="preserve">определить, отдавать ли шестилетку в 1 класс </w:t>
      </w:r>
      <w:r>
        <w:t>или нет? Очень просто: если ребё</w:t>
      </w:r>
      <w:r w:rsidRPr="00A76DD9">
        <w:t>нок не хоч</w:t>
      </w:r>
      <w:r>
        <w:t>ет в школу, значит, он к ней ещё</w:t>
      </w:r>
      <w:r w:rsidRPr="00A76DD9">
        <w:t xml:space="preserve"> не готов!</w:t>
      </w:r>
    </w:p>
    <w:p w:rsidR="0055358F" w:rsidRDefault="0055358F" w:rsidP="0055358F">
      <w:pPr>
        <w:pStyle w:val="3"/>
        <w:shd w:val="clear" w:color="auto" w:fill="FFFFFF"/>
        <w:jc w:val="both"/>
        <w:rPr>
          <w:color w:val="A50021"/>
          <w:sz w:val="24"/>
          <w:szCs w:val="24"/>
        </w:rPr>
      </w:pPr>
      <w:r>
        <w:rPr>
          <w:color w:val="A50021"/>
          <w:sz w:val="24"/>
          <w:szCs w:val="24"/>
        </w:rPr>
        <w:tab/>
      </w:r>
      <w:r w:rsidRPr="00A76DD9">
        <w:rPr>
          <w:rFonts w:ascii="'Times New Roman'" w:hAnsi="'Times New Roman'"/>
          <w:color w:val="A50021"/>
          <w:sz w:val="24"/>
          <w:szCs w:val="24"/>
        </w:rPr>
        <w:t>Ну, а если ваш малыш хочет</w:t>
      </w:r>
      <w:r>
        <w:rPr>
          <w:rFonts w:ascii="'Times New Roman'" w:hAnsi="'Times New Roman'"/>
          <w:color w:val="A50021"/>
          <w:sz w:val="24"/>
          <w:szCs w:val="24"/>
        </w:rPr>
        <w:t xml:space="preserve"> стать первоклассником, а вы вс</w:t>
      </w:r>
      <w:r>
        <w:rPr>
          <w:color w:val="A50021"/>
          <w:sz w:val="24"/>
          <w:szCs w:val="24"/>
        </w:rPr>
        <w:t>ё</w:t>
      </w:r>
      <w:r>
        <w:rPr>
          <w:rFonts w:ascii="'Times New Roman'" w:hAnsi="'Times New Roman'"/>
          <w:color w:val="A50021"/>
          <w:sz w:val="24"/>
          <w:szCs w:val="24"/>
        </w:rPr>
        <w:t xml:space="preserve"> ещ</w:t>
      </w:r>
      <w:r>
        <w:rPr>
          <w:color w:val="A50021"/>
          <w:sz w:val="24"/>
          <w:szCs w:val="24"/>
        </w:rPr>
        <w:t>ё</w:t>
      </w:r>
      <w:r w:rsidRPr="00A76DD9">
        <w:rPr>
          <w:rFonts w:ascii="'Times New Roman'" w:hAnsi="'Times New Roman'"/>
          <w:color w:val="A50021"/>
          <w:sz w:val="24"/>
          <w:szCs w:val="24"/>
        </w:rPr>
        <w:t xml:space="preserve"> сомневаетесь? Как быть тогда?</w:t>
      </w:r>
    </w:p>
    <w:p w:rsidR="0055358F" w:rsidRPr="00A76DD9" w:rsidRDefault="0055358F" w:rsidP="0055358F">
      <w:pPr>
        <w:pStyle w:val="3"/>
        <w:shd w:val="clear" w:color="auto" w:fill="FFFFFF"/>
        <w:jc w:val="both"/>
        <w:rPr>
          <w:b w:val="0"/>
          <w:color w:val="A50021"/>
          <w:sz w:val="28"/>
          <w:szCs w:val="28"/>
        </w:rPr>
      </w:pPr>
      <w:r>
        <w:rPr>
          <w:i/>
          <w:iCs/>
          <w:color w:val="A50021"/>
          <w:sz w:val="28"/>
          <w:szCs w:val="28"/>
        </w:rPr>
        <w:tab/>
      </w:r>
      <w:r w:rsidRPr="00A76DD9">
        <w:rPr>
          <w:rFonts w:ascii="'Times New Roman'" w:hAnsi="'Times New Roman'"/>
          <w:i/>
          <w:iCs/>
          <w:color w:val="A50021"/>
          <w:sz w:val="28"/>
          <w:szCs w:val="28"/>
        </w:rPr>
        <w:t>Что нужно делать, чтобы первая дорога в школу стала действительно праздником?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1. Заранее перестройте режим дня так, чтобы начало учебного года не было сопряж</w:t>
      </w:r>
      <w:r>
        <w:rPr>
          <w:rFonts w:ascii="'Times New Roman'" w:hAnsi="'Times New Roman'"/>
          <w:b w:val="0"/>
          <w:sz w:val="24"/>
          <w:szCs w:val="24"/>
        </w:rPr>
        <w:t>ено с трудностями утренних подъ</w:t>
      </w:r>
      <w:r>
        <w:rPr>
          <w:b w:val="0"/>
          <w:sz w:val="24"/>
          <w:szCs w:val="24"/>
        </w:rPr>
        <w:t>ё</w:t>
      </w:r>
      <w:r>
        <w:rPr>
          <w:rFonts w:ascii="'Times New Roman'" w:hAnsi="'Times New Roman'"/>
          <w:b w:val="0"/>
          <w:sz w:val="24"/>
          <w:szCs w:val="24"/>
        </w:rPr>
        <w:t>мов.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нок должен адаптироваться к новому расписанию своего досуга.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2. Обращайте побольше внимания на школьную атрибутику (портфель, линейки, ручки и т.д.). Пока для первоклашки это суть учебного процесса. Вместе выбирайте красивые карандаши, ластики и прочие принадлежности, не спеша и заранее.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>
        <w:rPr>
          <w:rFonts w:ascii="'Times New Roman'" w:hAnsi="'Times New Roman'"/>
          <w:b w:val="0"/>
          <w:sz w:val="24"/>
          <w:szCs w:val="24"/>
        </w:rPr>
        <w:t>3. Не запугивайте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 школ</w:t>
      </w:r>
      <w:r>
        <w:rPr>
          <w:rFonts w:ascii="'Times New Roman'" w:hAnsi="'Times New Roman'"/>
          <w:b w:val="0"/>
          <w:sz w:val="24"/>
          <w:szCs w:val="24"/>
        </w:rPr>
        <w:t>ой, внушайте ему, что у него вс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 xml:space="preserve"> п</w:t>
      </w:r>
      <w:r>
        <w:rPr>
          <w:rFonts w:ascii="'Times New Roman'" w:hAnsi="'Times New Roman'"/>
          <w:b w:val="0"/>
          <w:sz w:val="24"/>
          <w:szCs w:val="24"/>
        </w:rPr>
        <w:t>олучится. Не обсуждайте при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нке учителей и все трудности, с</w:t>
      </w:r>
      <w:r>
        <w:rPr>
          <w:rFonts w:ascii="'Times New Roman'" w:hAnsi="'Times New Roman'"/>
          <w:b w:val="0"/>
          <w:sz w:val="24"/>
          <w:szCs w:val="24"/>
        </w:rPr>
        <w:t xml:space="preserve"> которыми он может столкнуться.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4. Сами следите за своими эмоциями. Не стоит устраивать</w:t>
      </w:r>
      <w:r>
        <w:rPr>
          <w:rFonts w:ascii="'Times New Roman'" w:hAnsi="'Times New Roman'"/>
          <w:b w:val="0"/>
          <w:sz w:val="24"/>
          <w:szCs w:val="24"/>
        </w:rPr>
        <w:t xml:space="preserve"> проводы в школу, будто ваш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нок уходит на фронт.</w:t>
      </w:r>
    </w:p>
    <w:p w:rsidR="0055358F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>5. Не бросайте</w:t>
      </w:r>
      <w:r>
        <w:rPr>
          <w:rFonts w:ascii="'Times New Roman'" w:hAnsi="'Times New Roman'"/>
          <w:b w:val="0"/>
          <w:sz w:val="24"/>
          <w:szCs w:val="24"/>
        </w:rPr>
        <w:t xml:space="preserve">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 один на один с новой ответственностью. Следите за домашними заданиями, выполняйте их вместе (</w:t>
      </w:r>
      <w:r>
        <w:rPr>
          <w:rFonts w:ascii="'Times New Roman'" w:hAnsi="'Times New Roman'"/>
          <w:b w:val="0"/>
          <w:color w:val="FF0000"/>
          <w:sz w:val="24"/>
          <w:szCs w:val="24"/>
        </w:rPr>
        <w:t>но не за реб</w:t>
      </w:r>
      <w:r>
        <w:rPr>
          <w:b w:val="0"/>
          <w:color w:val="FF000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color w:val="FF0000"/>
          <w:sz w:val="24"/>
          <w:szCs w:val="24"/>
        </w:rPr>
        <w:t>нка!</w:t>
      </w:r>
      <w:r w:rsidRPr="00A76DD9">
        <w:rPr>
          <w:rFonts w:ascii="'Times New Roman'" w:hAnsi="'Times New Roman'"/>
          <w:b w:val="0"/>
          <w:sz w:val="24"/>
          <w:szCs w:val="24"/>
        </w:rPr>
        <w:t>), будьте все время в курсе школьной жизни.</w:t>
      </w:r>
    </w:p>
    <w:p w:rsidR="0055358F" w:rsidRPr="00A76DD9" w:rsidRDefault="0055358F" w:rsidP="0055358F">
      <w:pPr>
        <w:pStyle w:val="3"/>
        <w:shd w:val="clear" w:color="auto" w:fill="FFFFFF"/>
        <w:jc w:val="both"/>
        <w:rPr>
          <w:b w:val="0"/>
          <w:sz w:val="24"/>
          <w:szCs w:val="24"/>
        </w:rPr>
      </w:pPr>
      <w:r w:rsidRPr="00A76DD9">
        <w:rPr>
          <w:rFonts w:ascii="'Times New Roman'" w:hAnsi="'Times New Roman'"/>
          <w:b w:val="0"/>
          <w:sz w:val="24"/>
          <w:szCs w:val="24"/>
        </w:rPr>
        <w:t xml:space="preserve">6. Ни </w:t>
      </w:r>
      <w:r>
        <w:rPr>
          <w:rFonts w:ascii="'Times New Roman'" w:hAnsi="'Times New Roman'"/>
          <w:b w:val="0"/>
          <w:sz w:val="24"/>
          <w:szCs w:val="24"/>
        </w:rPr>
        <w:t>в коем случае нельзя ругать реб</w:t>
      </w:r>
      <w:r>
        <w:rPr>
          <w:b w:val="0"/>
          <w:sz w:val="24"/>
          <w:szCs w:val="24"/>
        </w:rPr>
        <w:t>ё</w:t>
      </w:r>
      <w:r w:rsidRPr="00A76DD9">
        <w:rPr>
          <w:rFonts w:ascii="'Times New Roman'" w:hAnsi="'Times New Roman'"/>
          <w:b w:val="0"/>
          <w:sz w:val="24"/>
          <w:szCs w:val="24"/>
        </w:rPr>
        <w:t>нка, если у него пока что-то не получается.</w:t>
      </w:r>
    </w:p>
    <w:p w:rsidR="0055358F" w:rsidRPr="00A76DD9" w:rsidRDefault="0055358F" w:rsidP="0055358F">
      <w:pPr>
        <w:jc w:val="center"/>
        <w:rPr>
          <w:b/>
        </w:rPr>
      </w:pPr>
      <w:r w:rsidRPr="00A76DD9">
        <w:rPr>
          <w:rFonts w:ascii="'Times New Roman'" w:hAnsi="'Times New Roman'"/>
          <w:b/>
          <w:color w:val="FF0000"/>
        </w:rPr>
        <w:t>ЖЕЛАЕМ ВАМ И ВАШИМ ДЕТЯМ УСПЕХОВ!</w:t>
      </w:r>
    </w:p>
    <w:p w:rsidR="006436FA" w:rsidRDefault="006436FA"/>
    <w:sectPr w:rsidR="006436FA" w:rsidSect="00AD7FC1">
      <w:pgSz w:w="11906" w:h="16838"/>
      <w:pgMar w:top="567" w:right="850" w:bottom="567" w:left="851" w:header="709" w:footer="709" w:gutter="0"/>
      <w:pgBorders w:offsetFrom="page">
        <w:top w:val="thickThinSmallGap" w:sz="18" w:space="24" w:color="FFC000"/>
        <w:left w:val="thickThinSmallGap" w:sz="18" w:space="24" w:color="FFC000"/>
        <w:bottom w:val="thinThickSmallGap" w:sz="18" w:space="24" w:color="FFC000"/>
        <w:right w:val="thinThickSmallGap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506B10"/>
    <w:rsid w:val="00521AFD"/>
    <w:rsid w:val="0055358F"/>
    <w:rsid w:val="006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2BD02-3D48-42CE-8876-5F2BE45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535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Ученик-1</cp:lastModifiedBy>
  <cp:revision>2</cp:revision>
  <dcterms:created xsi:type="dcterms:W3CDTF">2024-02-28T05:04:00Z</dcterms:created>
  <dcterms:modified xsi:type="dcterms:W3CDTF">2024-02-28T05:04:00Z</dcterms:modified>
</cp:coreProperties>
</file>